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</w:p>
    <w:p w:rsidR="00716537" w:rsidRPr="00716537" w:rsidRDefault="00716537" w:rsidP="00716537">
      <w:r>
        <w:t xml:space="preserve">                                                               </w:t>
      </w:r>
      <w:r w:rsidRPr="00716537">
        <w:drawing>
          <wp:inline distT="0" distB="0" distL="0" distR="0">
            <wp:extent cx="666115" cy="735330"/>
            <wp:effectExtent l="0" t="0" r="635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37" w:rsidRPr="00716537" w:rsidRDefault="00716537" w:rsidP="00716537">
      <w:pPr>
        <w:rPr>
          <w:b/>
          <w:bCs/>
        </w:rPr>
      </w:pPr>
      <w:r w:rsidRPr="00716537">
        <w:rPr>
          <w:b/>
          <w:bCs/>
        </w:rPr>
        <w:t>УКАЗ ПРЕЗИДЕНТА РФ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</w:t>
      </w:r>
    </w:p>
    <w:p w:rsidR="00716537" w:rsidRPr="00716537" w:rsidRDefault="00716537" w:rsidP="00716537"/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    В целях обеспечения санитарно-эпидемиологического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6537">
        <w:rPr>
          <w:rFonts w:ascii="Times New Roman" w:hAnsi="Times New Roman" w:cs="Times New Roman"/>
          <w:sz w:val="24"/>
          <w:szCs w:val="24"/>
        </w:rPr>
        <w:t>населения на территории Российской Федерации в связи с распространением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537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71653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16537">
        <w:rPr>
          <w:rFonts w:ascii="Times New Roman" w:hAnsi="Times New Roman" w:cs="Times New Roman"/>
          <w:sz w:val="24"/>
          <w:szCs w:val="24"/>
        </w:rPr>
        <w:t xml:space="preserve"> инфекции (COVID-19), в соответствии со статьей 80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537">
        <w:rPr>
          <w:rFonts w:ascii="Times New Roman" w:hAnsi="Times New Roman" w:cs="Times New Roman"/>
          <w:sz w:val="24"/>
          <w:szCs w:val="24"/>
        </w:rPr>
        <w:t>Конституции Российской Федерации постановляю:</w:t>
      </w:r>
    </w:p>
    <w:p w:rsid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    1. Установить с 4 по 30 апреля 2020 г. включительно нерабочие дни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сохранением за работниками заработной платы.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   2. Высшим должностным лицам (руководителям высших исполнительных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органов государственной власти) субъектов Российской Федерации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положений настоящего Указа, исходя из санитарно-эпидемиологической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 xml:space="preserve">обстановки и особенностей распространения новой </w:t>
      </w:r>
      <w:proofErr w:type="spellStart"/>
      <w:r w:rsidRPr="0071653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16537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(COVID-19) в субъекте Российской Федерации, обеспечить разработку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 xml:space="preserve">реализацию комплекса ограничительных и иных мероприятий, в </w:t>
      </w:r>
      <w:proofErr w:type="spellStart"/>
      <w:r w:rsidRPr="00716537">
        <w:rPr>
          <w:rFonts w:ascii="Times New Roman" w:hAnsi="Times New Roman" w:cs="Times New Roman"/>
          <w:sz w:val="24"/>
          <w:szCs w:val="24"/>
        </w:rPr>
        <w:t>первуюочередь</w:t>
      </w:r>
      <w:proofErr w:type="spellEnd"/>
      <w:r w:rsidRPr="00716537">
        <w:rPr>
          <w:rFonts w:ascii="Times New Roman" w:hAnsi="Times New Roman" w:cs="Times New Roman"/>
          <w:sz w:val="24"/>
          <w:szCs w:val="24"/>
        </w:rPr>
        <w:t>: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    а) определить в границах соответствующего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Федерации территории, на которых предусматривается реализация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ограничительных и иных мероприятий, направленных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санитарно-эпидемиологического благополучия населения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соответствующая территория), в том числе в условиях введения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повышенной готовности, чрезвычайной ситуации;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  б) приостановить (ограничить) деятельность находящихся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соответствующей территории отдельных организаций независимо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организационно-правовой формы и формы собственности,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индивидуальных предпринимателей с учетом положений пунктов 4 и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настоящего Указа;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537">
        <w:rPr>
          <w:rFonts w:ascii="Times New Roman" w:hAnsi="Times New Roman" w:cs="Times New Roman"/>
          <w:sz w:val="24"/>
          <w:szCs w:val="24"/>
        </w:rPr>
        <w:t xml:space="preserve"> в) установить особый порядок передвижения на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территории лиц и транспортных средств, за исключением транспортных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средств, осуществляющих межрегиональные перевозки.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 3. Ограничительные и иные мероприятия могут реализовываться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различные периоды времени в пределах общего срока, установленного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1 настоящего Указа.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537">
        <w:rPr>
          <w:rFonts w:ascii="Times New Roman" w:hAnsi="Times New Roman" w:cs="Times New Roman"/>
          <w:sz w:val="24"/>
          <w:szCs w:val="24"/>
        </w:rPr>
        <w:t>4. Настоящий Указ не распространяется на следующие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(работодателей и их работников):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 xml:space="preserve"> а) непрерывно действующие организации;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 xml:space="preserve"> б) медицинские и аптечные организации;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lastRenderedPageBreak/>
        <w:t xml:space="preserve">     в) организации, обеспечивающие население продуктами питания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товарами первой необходимости;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    г) организации, выполняющие неотложные работы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чрезвычайной ситуации и (или) при возникновении угрозы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заболевания, представляющего опасность для окружающих, в иных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ставящих под угрозу жизнь, здоровье или нормальные жизненные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населения;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    д) организации, осуществляющие неотложные ремонтные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погрузочно-разгрузочные работы;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537">
        <w:rPr>
          <w:rFonts w:ascii="Times New Roman" w:hAnsi="Times New Roman" w:cs="Times New Roman"/>
          <w:sz w:val="24"/>
          <w:szCs w:val="24"/>
        </w:rPr>
        <w:t xml:space="preserve"> е) организации, предоставляющие финансовые услуги в части </w:t>
      </w:r>
      <w:proofErr w:type="gramStart"/>
      <w:r w:rsidRPr="00716537">
        <w:rPr>
          <w:rFonts w:ascii="Times New Roman" w:hAnsi="Times New Roman" w:cs="Times New Roman"/>
          <w:sz w:val="24"/>
          <w:szCs w:val="24"/>
        </w:rPr>
        <w:t>неотложных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функции (в первую очередь услуги по расчетам и платежам);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6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537">
        <w:rPr>
          <w:rFonts w:ascii="Times New Roman" w:hAnsi="Times New Roman" w:cs="Times New Roman"/>
          <w:sz w:val="24"/>
          <w:szCs w:val="24"/>
        </w:rPr>
        <w:t>ж) иные организации, определенные решениями высшего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органа государственной власти субъекта Российской Федерации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санитарно-эпидемиологической обстановки и особенностей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71653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16537">
        <w:rPr>
          <w:rFonts w:ascii="Times New Roman" w:hAnsi="Times New Roman" w:cs="Times New Roman"/>
          <w:sz w:val="24"/>
          <w:szCs w:val="24"/>
        </w:rPr>
        <w:t xml:space="preserve"> инфекции (COVID-19) в субъекте Российской Федерации.</w:t>
      </w:r>
      <w:proofErr w:type="gramEnd"/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5. Настоящий Указ может распространяться на системообразующие,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также научные и образовательные организации по согласованию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 xml:space="preserve"> 6. Федеральным государственным органам, органам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государственными внебюджетными фондами определить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соответственно федеральных государственных служащих,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обеспечивающих с 4 по 30 апреля 2020 г. включительно функционирование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этих органов.</w:t>
      </w:r>
    </w:p>
    <w:p w:rsid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 xml:space="preserve"> 7. Государственным органам субъектов Российской Федерации и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местного самоуправления исходя из санитарно-эпидемиологической обстановки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 xml:space="preserve">и особенностей распространения новой </w:t>
      </w:r>
      <w:proofErr w:type="spellStart"/>
      <w:r w:rsidRPr="0071653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16537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на соответствующей территории Российской Федерации определить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государственных и муниципальных служащих, обеспечивающих с 4 по 30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2020 г. включительно функционирование этих органов.</w:t>
      </w:r>
    </w:p>
    <w:p w:rsid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8. Организациям, осуществляющим производство и выпуск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массовой информации, определить численность работников, обеспечивающих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4 по 30 апреля 2020 г. включительно функционирование этих организаций.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t xml:space="preserve">  9. Настоящий Указ вступает в силу со дня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16537">
        <w:rPr>
          <w:rFonts w:ascii="Times New Roman" w:hAnsi="Times New Roman" w:cs="Times New Roman"/>
          <w:sz w:val="24"/>
          <w:szCs w:val="24"/>
        </w:rPr>
        <w:t>Президент Российской Федерации                                  В. Путин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</w:p>
    <w:p w:rsid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</w:p>
    <w:p w:rsid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</w:p>
    <w:p w:rsid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</w:p>
    <w:p w:rsid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</w:p>
    <w:p w:rsid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sz w:val="24"/>
          <w:szCs w:val="24"/>
        </w:rPr>
        <w:lastRenderedPageBreak/>
        <w:t>Москва, Кремль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537">
        <w:rPr>
          <w:rFonts w:ascii="Times New Roman" w:hAnsi="Times New Roman" w:cs="Times New Roman"/>
          <w:sz w:val="24"/>
          <w:szCs w:val="24"/>
        </w:rPr>
        <w:t>2 апреля 2020 года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16537">
        <w:rPr>
          <w:rFonts w:ascii="Times New Roman" w:hAnsi="Times New Roman" w:cs="Times New Roman"/>
          <w:sz w:val="24"/>
          <w:szCs w:val="24"/>
        </w:rPr>
        <w:t>N 239</w:t>
      </w:r>
    </w:p>
    <w:p w:rsidR="00716537" w:rsidRPr="00716537" w:rsidRDefault="00716537" w:rsidP="007165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6537">
        <w:rPr>
          <w:rFonts w:ascii="Times New Roman" w:hAnsi="Times New Roman" w:cs="Times New Roman"/>
          <w:b/>
          <w:bCs/>
          <w:sz w:val="24"/>
          <w:szCs w:val="24"/>
        </w:rPr>
        <w:t>ОБЗОР ДОКУМЕНТА</w:t>
      </w:r>
    </w:p>
    <w:p w:rsidR="00716537" w:rsidRPr="00716537" w:rsidRDefault="00716537" w:rsidP="00716537">
      <w:pPr>
        <w:rPr>
          <w:rFonts w:ascii="Times New Roman" w:hAnsi="Times New Roman" w:cs="Times New Roman"/>
          <w:sz w:val="24"/>
          <w:szCs w:val="24"/>
        </w:rPr>
      </w:pPr>
      <w:r w:rsidRPr="00716537">
        <w:rPr>
          <w:rFonts w:ascii="Times New Roman" w:hAnsi="Times New Roman" w:cs="Times New Roman"/>
          <w:b/>
          <w:bCs/>
          <w:sz w:val="24"/>
          <w:szCs w:val="24"/>
        </w:rPr>
        <w:t>Карантинные выходные продлятся до конца апреля.</w:t>
      </w:r>
      <w:r w:rsidRPr="00716537">
        <w:rPr>
          <w:rFonts w:ascii="Times New Roman" w:hAnsi="Times New Roman" w:cs="Times New Roman"/>
          <w:sz w:val="24"/>
          <w:szCs w:val="24"/>
        </w:rPr>
        <w:br/>
        <w:t>Чтобы предотвратить распространение COVID-19, с 4 по 30 апреля 2020 г. включительно установлены нерабочие дни с сохранением за сотрудниками заработной платы.</w:t>
      </w:r>
      <w:r w:rsidRPr="00716537">
        <w:rPr>
          <w:rFonts w:ascii="Times New Roman" w:hAnsi="Times New Roman" w:cs="Times New Roman"/>
          <w:sz w:val="24"/>
          <w:szCs w:val="24"/>
        </w:rPr>
        <w:br/>
        <w:t>Главам регионов поручено разработать комплекс ограничительных и иных мероприятий. При этом в первую очередь необходимо:</w:t>
      </w:r>
      <w:r w:rsidRPr="00716537">
        <w:rPr>
          <w:rFonts w:ascii="Times New Roman" w:hAnsi="Times New Roman" w:cs="Times New Roman"/>
          <w:sz w:val="24"/>
          <w:szCs w:val="24"/>
        </w:rPr>
        <w:br/>
        <w:t>- исходя из санитарно-эпидемиологической обстановки определить территории, на которых будет действовать особый режим;</w:t>
      </w:r>
      <w:r w:rsidRPr="00716537">
        <w:rPr>
          <w:rFonts w:ascii="Times New Roman" w:hAnsi="Times New Roman" w:cs="Times New Roman"/>
          <w:sz w:val="24"/>
          <w:szCs w:val="24"/>
        </w:rPr>
        <w:br/>
        <w:t>- приостановить (ограничить) деятельность находящихся на этих территориях отдельных организаций и ИП, а также установить на них особый порядок передвижения лиц и транспорта, за исключением межрегиональных перевозок.</w:t>
      </w:r>
      <w:r w:rsidRPr="00716537">
        <w:rPr>
          <w:rFonts w:ascii="Times New Roman" w:hAnsi="Times New Roman" w:cs="Times New Roman"/>
          <w:sz w:val="24"/>
          <w:szCs w:val="24"/>
        </w:rPr>
        <w:br/>
        <w:t>Перечислены организации, которые должны продолжить свою работу в указанный период. Среди них - больницы и аптеки, продуктовые магазины, банки, непрерывно действующие организации. Главы регионов вправе расширить этот список.</w:t>
      </w:r>
      <w:r w:rsidRPr="00716537">
        <w:rPr>
          <w:rFonts w:ascii="Times New Roman" w:hAnsi="Times New Roman" w:cs="Times New Roman"/>
          <w:sz w:val="24"/>
          <w:szCs w:val="24"/>
        </w:rPr>
        <w:br/>
        <w:t>Указ может распространяться на системообразующие, а также научные и образовательные организации по согласованию с Правительством РФ.</w:t>
      </w:r>
      <w:r w:rsidRPr="00716537">
        <w:rPr>
          <w:rFonts w:ascii="Times New Roman" w:hAnsi="Times New Roman" w:cs="Times New Roman"/>
          <w:sz w:val="24"/>
          <w:szCs w:val="24"/>
        </w:rPr>
        <w:br/>
        <w:t>Органы власти всех уровней, а также СМИ должны определить численность сотрудников, обеспечивающих функционирование этих органов и организаций с 4 по 30 апреля 2020 г.</w:t>
      </w:r>
      <w:r w:rsidRPr="00716537">
        <w:rPr>
          <w:rFonts w:ascii="Times New Roman" w:hAnsi="Times New Roman" w:cs="Times New Roman"/>
          <w:sz w:val="24"/>
          <w:szCs w:val="24"/>
        </w:rPr>
        <w:br/>
        <w:t>Указ вступает в силу со дня опубликования.</w:t>
      </w:r>
    </w:p>
    <w:p w:rsidR="00A42BC5" w:rsidRPr="00716537" w:rsidRDefault="00A42BC5">
      <w:pPr>
        <w:rPr>
          <w:rFonts w:ascii="Times New Roman" w:hAnsi="Times New Roman" w:cs="Times New Roman"/>
          <w:sz w:val="24"/>
          <w:szCs w:val="24"/>
        </w:rPr>
      </w:pPr>
    </w:p>
    <w:sectPr w:rsidR="00A42BC5" w:rsidRPr="00716537" w:rsidSect="0071653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64"/>
    <w:rsid w:val="005C5795"/>
    <w:rsid w:val="00716537"/>
    <w:rsid w:val="00880564"/>
    <w:rsid w:val="00A4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64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94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</cp:revision>
  <dcterms:created xsi:type="dcterms:W3CDTF">2020-04-12T16:00:00Z</dcterms:created>
  <dcterms:modified xsi:type="dcterms:W3CDTF">2020-04-12T16:11:00Z</dcterms:modified>
</cp:coreProperties>
</file>