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CE" w:rsidRPr="00635D49" w:rsidRDefault="00635D4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5D49">
        <w:rPr>
          <w:rFonts w:ascii="Times New Roman" w:hAnsi="Times New Roman" w:cs="Times New Roman"/>
          <w:b/>
          <w:sz w:val="24"/>
          <w:szCs w:val="24"/>
        </w:rPr>
        <w:t xml:space="preserve">27 марта Глава Администрации МР "Ногайский район" </w:t>
      </w:r>
      <w:proofErr w:type="spellStart"/>
      <w:r w:rsidRPr="00635D49">
        <w:rPr>
          <w:rFonts w:ascii="Times New Roman" w:hAnsi="Times New Roman" w:cs="Times New Roman"/>
          <w:b/>
          <w:sz w:val="24"/>
          <w:szCs w:val="24"/>
        </w:rPr>
        <w:t>Аджеков</w:t>
      </w:r>
      <w:proofErr w:type="spellEnd"/>
      <w:r w:rsidRPr="00635D49">
        <w:rPr>
          <w:rFonts w:ascii="Times New Roman" w:hAnsi="Times New Roman" w:cs="Times New Roman"/>
          <w:b/>
          <w:sz w:val="24"/>
          <w:szCs w:val="24"/>
        </w:rPr>
        <w:t xml:space="preserve"> М.К. подписал Постановление № 138 «О дополнительных мерах по снижению рисков распространения новой </w:t>
      </w:r>
      <w:proofErr w:type="spellStart"/>
      <w:r w:rsidRPr="00635D49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635D49">
        <w:rPr>
          <w:rFonts w:ascii="Times New Roman" w:hAnsi="Times New Roman" w:cs="Times New Roman"/>
          <w:b/>
          <w:sz w:val="24"/>
          <w:szCs w:val="24"/>
        </w:rPr>
        <w:t xml:space="preserve"> инфекции (COVID-2019) на территории МР «Ногайский район», согласно которого с 28 марта по 06 апреля 2020</w:t>
      </w:r>
      <w:r w:rsidRPr="00635D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635D49">
        <w:rPr>
          <w:rFonts w:ascii="Times New Roman" w:hAnsi="Times New Roman" w:cs="Times New Roman"/>
          <w:sz w:val="24"/>
          <w:szCs w:val="24"/>
        </w:rPr>
        <w:t>- руководителям территориальных органов федеральных и республиканских органов исполнительной власти по Ногайскому району, органов местного самоуправления, организаций всех форм собственности и индивидуальным предпринимателям</w:t>
      </w:r>
      <w:proofErr w:type="gramEnd"/>
      <w:r w:rsidRPr="00635D49">
        <w:rPr>
          <w:rFonts w:ascii="Times New Roman" w:hAnsi="Times New Roman" w:cs="Times New Roman"/>
          <w:sz w:val="24"/>
          <w:szCs w:val="24"/>
        </w:rPr>
        <w:t>, осуществляющим свою деятельность на территории Ногайского района, обеспечить неукоснительное соблюдение Указа Президента РФ от 25.03.2020 г. № 206 «Об объявлении в Российской Федерации нерабочих дней».</w:t>
      </w:r>
      <w:r w:rsidRPr="00635D4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5D49">
        <w:rPr>
          <w:rFonts w:ascii="Times New Roman" w:hAnsi="Times New Roman" w:cs="Times New Roman"/>
          <w:sz w:val="24"/>
          <w:szCs w:val="24"/>
        </w:rPr>
        <w:t>Согласно Постановления необходимо приостановить:</w:t>
      </w:r>
      <w:r w:rsidRPr="00635D49">
        <w:rPr>
          <w:rFonts w:ascii="Times New Roman" w:hAnsi="Times New Roman" w:cs="Times New Roman"/>
          <w:sz w:val="24"/>
          <w:szCs w:val="24"/>
        </w:rPr>
        <w:br/>
        <w:t>- проведение на территории Ногайского района досуговых, развлекательных, зрелищных, культурных, физкультурно-спортивных и иных мероприятий с очным присутствием граждан, а также оказание соответствующих услуг, в том числе в парках и в иных местах массового посещения граждан;</w:t>
      </w:r>
      <w:r w:rsidRPr="00635D49">
        <w:rPr>
          <w:rFonts w:ascii="Times New Roman" w:hAnsi="Times New Roman" w:cs="Times New Roman"/>
          <w:sz w:val="24"/>
          <w:szCs w:val="24"/>
        </w:rPr>
        <w:br/>
        <w:t>- работу банкетных залов, ресторанов, кафе, столовых, буфетов, закусочных и иных предприятий общественного питания;</w:t>
      </w:r>
      <w:proofErr w:type="gramEnd"/>
      <w:r w:rsidRPr="00635D49">
        <w:rPr>
          <w:rFonts w:ascii="Times New Roman" w:hAnsi="Times New Roman" w:cs="Times New Roman"/>
          <w:sz w:val="24"/>
          <w:szCs w:val="24"/>
        </w:rPr>
        <w:br/>
        <w:t>- работу объектов розничной торговли, рынков, за исключением аптек и аптечных пунктов, а также объектов розничной торговли, в части реализации продовольственных товаров и (или) непродовольственных товаров первой необходимости, продажи товаров дистанционным способом, в том числе с условием доставки;</w:t>
      </w:r>
      <w:r w:rsidRPr="00635D49">
        <w:rPr>
          <w:rFonts w:ascii="Times New Roman" w:hAnsi="Times New Roman" w:cs="Times New Roman"/>
          <w:sz w:val="24"/>
          <w:szCs w:val="24"/>
        </w:rPr>
        <w:br/>
        <w:t>- работу физкультурно-спортивных объектов, секций и клубов;</w:t>
      </w:r>
      <w:r w:rsidRPr="00635D49">
        <w:rPr>
          <w:rFonts w:ascii="Times New Roman" w:hAnsi="Times New Roman" w:cs="Times New Roman"/>
          <w:sz w:val="24"/>
          <w:szCs w:val="24"/>
        </w:rPr>
        <w:br/>
        <w:t>- работу салонов красоты, косметических салонов, массажных салонов и иных объектов, в которых оказываются подобные услуги, предусматривающие очное присутствие граждан;</w:t>
      </w:r>
      <w:r w:rsidRPr="00635D49">
        <w:rPr>
          <w:rFonts w:ascii="Times New Roman" w:hAnsi="Times New Roman" w:cs="Times New Roman"/>
          <w:sz w:val="24"/>
          <w:szCs w:val="24"/>
        </w:rPr>
        <w:br/>
        <w:t>- оказание стоматологических услуг, за исключением оказания стоматологической помощи в экстренной и неотложной форме.</w:t>
      </w:r>
      <w:r w:rsidRPr="00635D49">
        <w:rPr>
          <w:rFonts w:ascii="Times New Roman" w:hAnsi="Times New Roman" w:cs="Times New Roman"/>
          <w:sz w:val="24"/>
          <w:szCs w:val="24"/>
        </w:rPr>
        <w:br/>
        <w:t>Рекомендовано:</w:t>
      </w:r>
      <w:r w:rsidRPr="00635D49">
        <w:rPr>
          <w:rFonts w:ascii="Times New Roman" w:hAnsi="Times New Roman" w:cs="Times New Roman"/>
          <w:sz w:val="24"/>
          <w:szCs w:val="24"/>
        </w:rPr>
        <w:br/>
        <w:t>- органам местного самоуправления определить персональный состав работников, обеспечивающих функционирование таких органов в период с 30 марта по 03 апреля 2020 года, путем издания локального правового акта;</w:t>
      </w:r>
      <w:r w:rsidRPr="00635D49">
        <w:rPr>
          <w:rFonts w:ascii="Times New Roman" w:hAnsi="Times New Roman" w:cs="Times New Roman"/>
          <w:sz w:val="24"/>
          <w:szCs w:val="24"/>
        </w:rPr>
        <w:br/>
        <w:t>- ГБУ РД «</w:t>
      </w:r>
      <w:proofErr w:type="gramStart"/>
      <w:r w:rsidRPr="00635D49">
        <w:rPr>
          <w:rFonts w:ascii="Times New Roman" w:hAnsi="Times New Roman" w:cs="Times New Roman"/>
          <w:sz w:val="24"/>
          <w:szCs w:val="24"/>
        </w:rPr>
        <w:t>Ногайская</w:t>
      </w:r>
      <w:proofErr w:type="gramEnd"/>
      <w:r w:rsidRPr="00635D49">
        <w:rPr>
          <w:rFonts w:ascii="Times New Roman" w:hAnsi="Times New Roman" w:cs="Times New Roman"/>
          <w:sz w:val="24"/>
          <w:szCs w:val="24"/>
        </w:rPr>
        <w:t xml:space="preserve"> ЦРБ» организовать работу по отмене мероприятий по диспансеризации и </w:t>
      </w:r>
      <w:proofErr w:type="spellStart"/>
      <w:r w:rsidRPr="00635D49">
        <w:rPr>
          <w:rFonts w:ascii="Times New Roman" w:hAnsi="Times New Roman" w:cs="Times New Roman"/>
          <w:sz w:val="24"/>
          <w:szCs w:val="24"/>
        </w:rPr>
        <w:t>профосмотру</w:t>
      </w:r>
      <w:proofErr w:type="spellEnd"/>
      <w:r w:rsidRPr="00635D49">
        <w:rPr>
          <w:rFonts w:ascii="Times New Roman" w:hAnsi="Times New Roman" w:cs="Times New Roman"/>
          <w:sz w:val="24"/>
          <w:szCs w:val="24"/>
        </w:rPr>
        <w:t xml:space="preserve"> граждан;</w:t>
      </w:r>
      <w:r w:rsidRPr="00635D49">
        <w:rPr>
          <w:rFonts w:ascii="Times New Roman" w:hAnsi="Times New Roman" w:cs="Times New Roman"/>
          <w:sz w:val="24"/>
          <w:szCs w:val="24"/>
        </w:rPr>
        <w:br/>
        <w:t>- МКУ «Отдел образования определить в образовательных учреждениях ответственных должностных лиц, обеспечивающих безопасное функционирование информационно-технологической инфраструктуры;</w:t>
      </w:r>
      <w:proofErr w:type="gramStart"/>
      <w:r w:rsidRPr="00635D4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35D49">
        <w:rPr>
          <w:rFonts w:ascii="Times New Roman" w:hAnsi="Times New Roman" w:cs="Times New Roman"/>
          <w:sz w:val="24"/>
          <w:szCs w:val="24"/>
        </w:rPr>
        <w:t>ГБУ РД «КЦСОН в МО «Ногайский район»: - обеспечить оказание, при необходимости, социальной поддержки лицам, находящимся в условиях изоляции, - обеспечить выполнение комплекса мер по адресной социальной поддержке лиц, находящихся на самоизоляции на дому, обратив первоочередное внимание на лиц пожилого возраста и малообеспеченные категории граждан;</w:t>
      </w:r>
      <w:r w:rsidRPr="00635D49">
        <w:rPr>
          <w:rFonts w:ascii="Times New Roman" w:hAnsi="Times New Roman" w:cs="Times New Roman"/>
          <w:sz w:val="24"/>
          <w:szCs w:val="24"/>
        </w:rPr>
        <w:br/>
        <w:t>- МКУ МЦ «</w:t>
      </w:r>
      <w:proofErr w:type="spellStart"/>
      <w:r w:rsidRPr="00635D49">
        <w:rPr>
          <w:rFonts w:ascii="Times New Roman" w:hAnsi="Times New Roman" w:cs="Times New Roman"/>
          <w:sz w:val="24"/>
          <w:szCs w:val="24"/>
        </w:rPr>
        <w:t>Яслык</w:t>
      </w:r>
      <w:proofErr w:type="spellEnd"/>
      <w:r w:rsidRPr="00635D49">
        <w:rPr>
          <w:rFonts w:ascii="Times New Roman" w:hAnsi="Times New Roman" w:cs="Times New Roman"/>
          <w:sz w:val="24"/>
          <w:szCs w:val="24"/>
        </w:rPr>
        <w:t>», МКУ «Отдел образования» определить волонтеров для оказания, совместно с социальными службами района, адресной социальной помощи лицам пожилого возраста;</w:t>
      </w:r>
      <w:r w:rsidRPr="00635D49">
        <w:rPr>
          <w:rFonts w:ascii="Times New Roman" w:hAnsi="Times New Roman" w:cs="Times New Roman"/>
          <w:sz w:val="24"/>
          <w:szCs w:val="24"/>
        </w:rPr>
        <w:br/>
        <w:t>- МКУ МЦ «</w:t>
      </w:r>
      <w:proofErr w:type="spellStart"/>
      <w:r w:rsidRPr="00635D49">
        <w:rPr>
          <w:rFonts w:ascii="Times New Roman" w:hAnsi="Times New Roman" w:cs="Times New Roman"/>
          <w:sz w:val="24"/>
          <w:szCs w:val="24"/>
        </w:rPr>
        <w:t>Яслык</w:t>
      </w:r>
      <w:proofErr w:type="spellEnd"/>
      <w:r w:rsidRPr="00635D49">
        <w:rPr>
          <w:rFonts w:ascii="Times New Roman" w:hAnsi="Times New Roman" w:cs="Times New Roman"/>
          <w:sz w:val="24"/>
          <w:szCs w:val="24"/>
        </w:rPr>
        <w:t>» организовать ежедневное дежурство членов добровольной народной дружины;</w:t>
      </w:r>
      <w:r w:rsidRPr="00635D4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35D49">
        <w:rPr>
          <w:rFonts w:ascii="Times New Roman" w:hAnsi="Times New Roman" w:cs="Times New Roman"/>
          <w:sz w:val="24"/>
          <w:szCs w:val="24"/>
        </w:rPr>
        <w:lastRenderedPageBreak/>
        <w:t>Также рекомендовано:</w:t>
      </w:r>
      <w:r w:rsidRPr="00635D49">
        <w:rPr>
          <w:rFonts w:ascii="Times New Roman" w:hAnsi="Times New Roman" w:cs="Times New Roman"/>
          <w:sz w:val="24"/>
          <w:szCs w:val="24"/>
        </w:rPr>
        <w:br/>
        <w:t xml:space="preserve">- органам местного самоуправления совместно с ОМВД России по Ногайскому району организовать работу по выявлению граждан, посещавших субъекты РФ и (или) страны, в которых зарегистрированы случаи заболевания </w:t>
      </w:r>
      <w:proofErr w:type="spellStart"/>
      <w:r w:rsidRPr="00635D4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35D49">
        <w:rPr>
          <w:rFonts w:ascii="Times New Roman" w:hAnsi="Times New Roman" w:cs="Times New Roman"/>
          <w:sz w:val="24"/>
          <w:szCs w:val="24"/>
        </w:rPr>
        <w:t xml:space="preserve"> инфекцией, и прибывших на территорию Ногайского района, особенно студентов и направлению их на изоляцию на дому продолжительность 14 календарных дней со дня прибытия;</w:t>
      </w:r>
      <w:proofErr w:type="gramEnd"/>
      <w:r w:rsidRPr="00635D49">
        <w:rPr>
          <w:rFonts w:ascii="Times New Roman" w:hAnsi="Times New Roman" w:cs="Times New Roman"/>
          <w:sz w:val="24"/>
          <w:szCs w:val="24"/>
        </w:rPr>
        <w:br/>
        <w:t>- приостановить личный, выездной приём граждан, обеспечив взаимодействие с гражданами посредством телефонной, почтовой связи и в электронной форме;</w:t>
      </w:r>
      <w:r w:rsidRPr="00635D49">
        <w:rPr>
          <w:rFonts w:ascii="Times New Roman" w:hAnsi="Times New Roman" w:cs="Times New Roman"/>
          <w:sz w:val="24"/>
          <w:szCs w:val="24"/>
        </w:rPr>
        <w:br/>
        <w:t>- руководителям организаций всех форм собственности, расположенных на территории Ногайского района, организовать перевод части работников на удалённый режим работы с сохранением заработной платы;</w:t>
      </w:r>
      <w:r w:rsidRPr="00635D49">
        <w:rPr>
          <w:rFonts w:ascii="Times New Roman" w:hAnsi="Times New Roman" w:cs="Times New Roman"/>
          <w:sz w:val="24"/>
          <w:szCs w:val="24"/>
        </w:rPr>
        <w:br/>
        <w:t>- имаму Ногайского района ввести ограничения на посещение гражданами культовых объектов;</w:t>
      </w:r>
      <w:r w:rsidRPr="00635D49">
        <w:rPr>
          <w:rFonts w:ascii="Times New Roman" w:hAnsi="Times New Roman" w:cs="Times New Roman"/>
          <w:sz w:val="24"/>
          <w:szCs w:val="24"/>
        </w:rPr>
        <w:br/>
        <w:t>- гражданам с 28 марта по 12 апреля 2020 года воздержаться от посещений мечетей и молельных домов;</w:t>
      </w:r>
      <w:r w:rsidRPr="00635D4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635D4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35D49">
        <w:rPr>
          <w:rFonts w:ascii="Times New Roman" w:hAnsi="Times New Roman" w:cs="Times New Roman"/>
          <w:sz w:val="24"/>
          <w:szCs w:val="24"/>
        </w:rPr>
        <w:t xml:space="preserve"> настоящее постановление в СМИ и соц. сетях;</w:t>
      </w:r>
      <w:r w:rsidRPr="00635D49">
        <w:rPr>
          <w:rFonts w:ascii="Times New Roman" w:hAnsi="Times New Roman" w:cs="Times New Roman"/>
          <w:sz w:val="24"/>
          <w:szCs w:val="24"/>
        </w:rPr>
        <w:br/>
        <w:t>Контроль за выполнением настоящего постановления оставил за собой.</w:t>
      </w:r>
      <w:r w:rsidRPr="00635D49">
        <w:rPr>
          <w:rFonts w:ascii="Times New Roman" w:hAnsi="Times New Roman" w:cs="Times New Roman"/>
          <w:sz w:val="24"/>
          <w:szCs w:val="24"/>
        </w:rPr>
        <w:br/>
        <w:t xml:space="preserve">Глава Администрации МР «Ногайский район» </w:t>
      </w:r>
      <w:proofErr w:type="spellStart"/>
      <w:r w:rsidRPr="00635D49">
        <w:rPr>
          <w:rFonts w:ascii="Times New Roman" w:hAnsi="Times New Roman" w:cs="Times New Roman"/>
          <w:sz w:val="24"/>
          <w:szCs w:val="24"/>
        </w:rPr>
        <w:t>Аджеков</w:t>
      </w:r>
      <w:proofErr w:type="spellEnd"/>
      <w:r w:rsidRPr="00635D49">
        <w:rPr>
          <w:rFonts w:ascii="Times New Roman" w:hAnsi="Times New Roman" w:cs="Times New Roman"/>
          <w:sz w:val="24"/>
          <w:szCs w:val="24"/>
        </w:rPr>
        <w:t xml:space="preserve"> М.К.</w:t>
      </w:r>
    </w:p>
    <w:sectPr w:rsidR="00D34DCE" w:rsidRPr="0063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B3"/>
    <w:rsid w:val="003D2BB3"/>
    <w:rsid w:val="00635D49"/>
    <w:rsid w:val="00D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2020-04-12T15:45:00Z</dcterms:created>
  <dcterms:modified xsi:type="dcterms:W3CDTF">2020-04-12T15:47:00Z</dcterms:modified>
</cp:coreProperties>
</file>