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E5" w:rsidRDefault="002E6EE5" w:rsidP="002E6EE5">
      <w:pPr>
        <w:ind w:firstLine="709"/>
        <w:jc w:val="both"/>
        <w:rPr>
          <w:b/>
        </w:rPr>
      </w:pPr>
      <w:r>
        <w:rPr>
          <w:b/>
          <w:bCs/>
          <w:i/>
          <w:iCs/>
          <w:lang w:eastAsia="en-US"/>
        </w:rPr>
        <w:t xml:space="preserve">                   Основы безопасности жизнедеятельности</w:t>
      </w:r>
      <w:r>
        <w:rPr>
          <w:b/>
        </w:rPr>
        <w:t xml:space="preserve"> </w:t>
      </w:r>
    </w:p>
    <w:p w:rsidR="002E6EE5" w:rsidRDefault="002E6EE5" w:rsidP="002E6EE5">
      <w:pPr>
        <w:ind w:firstLine="709"/>
        <w:jc w:val="both"/>
        <w:rPr>
          <w:lang w:eastAsia="en-US"/>
        </w:rPr>
      </w:pPr>
      <w:r>
        <w:rPr>
          <w:lang w:eastAsia="en-US"/>
        </w:rPr>
        <w:t>Предмет «Основы безопасности жизнедеятельности» в соответствии с базисным учебным планом основного общего образования изучается в 8, 10-11 классах из расчета 1 ч в неделю для каждой параллели (всего 102 ч).</w:t>
      </w:r>
    </w:p>
    <w:p w:rsidR="002E6EE5" w:rsidRDefault="002E6EE5" w:rsidP="002E6EE5">
      <w:pPr>
        <w:jc w:val="center"/>
        <w:rPr>
          <w:b/>
        </w:rPr>
      </w:pPr>
    </w:p>
    <w:p w:rsidR="002E6EE5" w:rsidRDefault="002E6EE5" w:rsidP="002E6EE5">
      <w:pPr>
        <w:tabs>
          <w:tab w:val="left" w:pos="1540"/>
        </w:tabs>
        <w:ind w:firstLine="567"/>
        <w:jc w:val="both"/>
      </w:pPr>
      <w:proofErr w:type="gramStart"/>
      <w:r>
        <w:t>Рабочая программа разработана на основе программы по ОБЖ для общеобразовате</w:t>
      </w:r>
      <w:r w:rsidR="000F1B41">
        <w:t>льной школы  (автор А.Т. Латчук</w:t>
      </w:r>
      <w:bookmarkStart w:id="0" w:name="_GoBack"/>
      <w:bookmarkEnd w:id="0"/>
      <w:r>
        <w:t>, 2009г) и примерной программы основного общего образования по основам безопасности жизнедеятельности, в соответствии с федеральным компонентом государственного образовательного стандарта основного общего образования по  основам безопасности жизнедеятельности, обязательным минимумом содержания основных образовательных программ, требованиями к уровню подготовки выпускников основной школы (2004г.).</w:t>
      </w:r>
      <w:proofErr w:type="gramEnd"/>
    </w:p>
    <w:p w:rsidR="002E6EE5" w:rsidRDefault="002E6EE5" w:rsidP="002E6EE5">
      <w:pPr>
        <w:ind w:firstLine="567"/>
        <w:jc w:val="both"/>
      </w:pPr>
      <w:r>
        <w:t xml:space="preserve">ОБЖ как предмет формирует потребности к выполнению требований, предъявляемых к гражданину России в области безопасности жизнедеятельности.  </w:t>
      </w:r>
    </w:p>
    <w:p w:rsidR="002E6EE5" w:rsidRDefault="002E6EE5" w:rsidP="002E6EE5">
      <w:pPr>
        <w:ind w:firstLine="567"/>
      </w:pPr>
      <w:proofErr w:type="gramStart"/>
      <w:r>
        <w:t>Цель программы</w:t>
      </w:r>
      <w:r>
        <w:rPr>
          <w:b/>
        </w:rPr>
        <w:t xml:space="preserve"> - </w:t>
      </w:r>
      <w:r>
        <w:t>формирование у учащихся современного уровня культуры в области безопасности жизнедеятельности, способностей осуществить выбор профессиональной деятельности, связанной с обеспечением защиты жизненно важных интересов личности, общества и государства от внешних и внутренних угроз, в том числе сознательного отношения к военной службе и военной профессии как к выполнению каждым гражданином  Российской Федерации конституционного долга и обязанностей по защите Отечества;</w:t>
      </w:r>
      <w:proofErr w:type="gramEnd"/>
    </w:p>
    <w:p w:rsidR="002E6EE5" w:rsidRDefault="002E6EE5" w:rsidP="002E6EE5">
      <w:pPr>
        <w:pStyle w:val="1"/>
        <w:ind w:left="0" w:firstLine="567"/>
        <w:jc w:val="both"/>
      </w:pPr>
      <w:r>
        <w:t>Задачи, решаемые в процессе обучения ОБЖ:</w:t>
      </w:r>
    </w:p>
    <w:p w:rsidR="002E6EE5" w:rsidRDefault="002E6EE5" w:rsidP="002E6EE5">
      <w:pPr>
        <w:ind w:firstLine="567"/>
        <w:jc w:val="both"/>
      </w:pPr>
      <w:r>
        <w:t>- формирование  у учащихся современного уровня культуры безопасности жизнедеятельности для снижения отрицательного влияния человеческого фактора на безопасность  личности, общества и государства;</w:t>
      </w:r>
    </w:p>
    <w:p w:rsidR="002E6EE5" w:rsidRDefault="002E6EE5" w:rsidP="002E6EE5">
      <w:pPr>
        <w:ind w:firstLine="567"/>
        <w:jc w:val="both"/>
      </w:pPr>
      <w:r>
        <w:t>- развитие  духовных и физических качеств, обеспечивающих адекватное поведения в различных опасных и чрезвычайных ситуациях природного, техногенного и социального характера, в том числе при угрозе террористического акта;</w:t>
      </w:r>
    </w:p>
    <w:p w:rsidR="002E6EE5" w:rsidRDefault="002E6EE5" w:rsidP="002E6EE5">
      <w:pPr>
        <w:ind w:firstLine="567"/>
        <w:jc w:val="both"/>
      </w:pPr>
      <w:r>
        <w:t xml:space="preserve">- воспитывать физические и морально - психологические качества, необходимые для выполнения гражданином обязанностей в профессиональной деятельности, в том числе обязанностей военнослужащего по вооруженной защите  Российской Федерации,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прохождение</w:t>
      </w:r>
      <w:proofErr w:type="gramEnd"/>
      <w:r>
        <w:t xml:space="preserve"> военной службы по призыву или по контракту в современных  Вооруженных Силах  Российской Федерации или других войсках.</w:t>
      </w:r>
    </w:p>
    <w:p w:rsidR="002E6EE5" w:rsidRDefault="002E6EE5" w:rsidP="002E6EE5">
      <w:pPr>
        <w:pStyle w:val="Style4"/>
        <w:widowControl/>
        <w:jc w:val="both"/>
        <w:outlineLvl w:val="0"/>
        <w:rPr>
          <w:rStyle w:val="FontStyle11"/>
          <w:lang w:val="tt-RU"/>
        </w:rPr>
      </w:pPr>
    </w:p>
    <w:p w:rsidR="002E6EE5" w:rsidRPr="003D3075" w:rsidRDefault="002E6EE5" w:rsidP="002E6EE5">
      <w:pPr>
        <w:jc w:val="center"/>
        <w:rPr>
          <w:lang w:val="tt-RU"/>
        </w:rPr>
      </w:pPr>
    </w:p>
    <w:p w:rsidR="005536D5" w:rsidRPr="002E6EE5" w:rsidRDefault="005536D5">
      <w:pPr>
        <w:rPr>
          <w:lang w:val="tt-RU"/>
        </w:rPr>
      </w:pPr>
    </w:p>
    <w:sectPr w:rsidR="005536D5" w:rsidRPr="002E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E5"/>
    <w:rsid w:val="000F1B41"/>
    <w:rsid w:val="002E6EE5"/>
    <w:rsid w:val="0055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E6EE5"/>
    <w:pPr>
      <w:ind w:left="720"/>
    </w:pPr>
  </w:style>
  <w:style w:type="paragraph" w:customStyle="1" w:styleId="Style4">
    <w:name w:val="Style4"/>
    <w:basedOn w:val="a"/>
    <w:rsid w:val="002E6EE5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11">
    <w:name w:val="Font Style11"/>
    <w:rsid w:val="002E6EE5"/>
    <w:rPr>
      <w:rFonts w:ascii="Times New Roman" w:hAnsi="Times New Roman" w:cs="Times New Roman" w:hint="default"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E6EE5"/>
    <w:pPr>
      <w:ind w:left="720"/>
    </w:pPr>
  </w:style>
  <w:style w:type="paragraph" w:customStyle="1" w:styleId="Style4">
    <w:name w:val="Style4"/>
    <w:basedOn w:val="a"/>
    <w:rsid w:val="002E6EE5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11">
    <w:name w:val="Font Style11"/>
    <w:rsid w:val="002E6EE5"/>
    <w:rPr>
      <w:rFonts w:ascii="Times New Roman" w:hAnsi="Times New Roman" w:cs="Times New Roman" w:hint="default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2</cp:revision>
  <dcterms:created xsi:type="dcterms:W3CDTF">2017-11-24T09:14:00Z</dcterms:created>
  <dcterms:modified xsi:type="dcterms:W3CDTF">2017-11-24T09:16:00Z</dcterms:modified>
</cp:coreProperties>
</file>