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54" w:rsidRPr="00916C54" w:rsidRDefault="00916C54" w:rsidP="00916C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16C5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Информатика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Настоящая программа составлена на основе «Примерной программы основного общего образования по информатике и ИКТ (утверждена приказом Минобразования Рос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сии от 09.03.04. № 1312), программы базового курса информатики (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Авторы:</w:t>
      </w:r>
      <w:proofErr w:type="gram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И.Г. Семакин и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др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 рассчитана на изучение базового курса информатики и ИКТ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учащимися 8-9 классов в течени</w:t>
      </w:r>
      <w:proofErr w:type="gramStart"/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proofErr w:type="gramEnd"/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105 часов (в том числе в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val="en-US" w:eastAsia="ru-RU"/>
        </w:rPr>
        <w:t>VIII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классе - 35 учебных часа из расчета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val="en-US" w:eastAsia="ru-RU"/>
        </w:rPr>
        <w:t>I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час в неделю и в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val="en-US" w:eastAsia="ru-RU"/>
        </w:rPr>
        <w:t>IX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классе - 70 учебных часов из расчета 2 часа в неделю). Про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916C54" w:rsidRPr="00916C54" w:rsidRDefault="00916C54" w:rsidP="00916C54">
      <w:pPr>
        <w:shd w:val="clear" w:color="auto" w:fill="FFFFFF"/>
        <w:spacing w:before="283" w:after="0" w:line="240" w:lineRule="auto"/>
        <w:ind w:left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Общая характеристика учебного предмета.</w:t>
      </w:r>
    </w:p>
    <w:p w:rsidR="00916C54" w:rsidRPr="00916C54" w:rsidRDefault="00916C54" w:rsidP="00916C54">
      <w:pPr>
        <w:shd w:val="clear" w:color="auto" w:fill="FFFFFF"/>
        <w:spacing w:before="125" w:after="0" w:line="274" w:lineRule="exact"/>
        <w:ind w:left="5" w:right="67" w:firstLine="7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Информатика – это наука о закономерностях протекания информационных процес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сов в системах различной природы, о методах, средствах и технологиях автоматизации 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школьников; освоение базирующихся на этой науке информационных технологий необ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ходимых школьникам, как в самом образовательном процессе, так и в их повседневной и 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будущей жизни.</w:t>
      </w:r>
    </w:p>
    <w:p w:rsidR="00916C54" w:rsidRPr="00916C54" w:rsidRDefault="00916C54" w:rsidP="00916C54">
      <w:pPr>
        <w:shd w:val="clear" w:color="auto" w:fill="FFFFFF"/>
        <w:spacing w:before="5" w:after="0" w:line="274" w:lineRule="exact"/>
        <w:ind w:left="5" w:right="62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Приоритетными объектами изучения в курсе информатики основной школы вы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ступают информационные процессы и информационные технологии. Теоретическая часть 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курса строится на основе раскрытия содержания информационной технологии решения 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задачи, через такие обобщающие понятия как: информационный процесс, информацион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 модель и информационные основы управления.</w:t>
      </w:r>
    </w:p>
    <w:p w:rsidR="00916C54" w:rsidRPr="00916C54" w:rsidRDefault="00916C54" w:rsidP="00916C54">
      <w:pPr>
        <w:shd w:val="clear" w:color="auto" w:fill="FFFFFF"/>
        <w:spacing w:after="0" w:line="274" w:lineRule="exact"/>
        <w:ind w:right="62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Практическая же часть курса направлена на освоение школьниками навыков ис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деятельности выпускников, но и для повышения эффективности освоения других учебных 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предметов.</w:t>
      </w:r>
    </w:p>
    <w:p w:rsidR="00916C54" w:rsidRPr="00916C54" w:rsidRDefault="00916C54" w:rsidP="00916C54">
      <w:pPr>
        <w:shd w:val="clear" w:color="auto" w:fill="FFFFFF"/>
        <w:spacing w:after="0" w:line="274" w:lineRule="exact"/>
        <w:ind w:left="10" w:right="62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Курс нацелен на формирование умений фиксировать информацию об окружающем 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мире; искать, анализировать, критически оценивать, отбирать информацию; организовы</w:t>
      </w:r>
      <w:r w:rsidRPr="00916C54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вать информацию; передавать информацию; проектировать объекты и процессы, планиро</w:t>
      </w:r>
      <w:r w:rsidRPr="00916C54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вать свои действия; создавать, реализовывать и корректировать планы.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C54" w:rsidRPr="00916C54" w:rsidRDefault="00916C54" w:rsidP="00916C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pacing w:val="-5"/>
          <w:w w:val="104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spacing w:val="-5"/>
          <w:w w:val="104"/>
          <w:sz w:val="24"/>
          <w:szCs w:val="24"/>
          <w:lang w:eastAsia="ru-RU"/>
        </w:rPr>
        <w:t>Цели: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познавательных интересов, интеллектуальных и творческих способностей средствами ИКТ;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524A" w:rsidRDefault="00BF524A" w:rsidP="00916C54">
      <w:pPr>
        <w:autoSpaceDE w:val="0"/>
        <w:autoSpaceDN w:val="0"/>
        <w:adjustRightInd w:val="0"/>
        <w:spacing w:after="0" w:line="264" w:lineRule="auto"/>
        <w:ind w:firstLine="570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16C54" w:rsidRPr="00916C54" w:rsidRDefault="00916C54" w:rsidP="00916C54">
      <w:pPr>
        <w:autoSpaceDE w:val="0"/>
        <w:autoSpaceDN w:val="0"/>
        <w:adjustRightInd w:val="0"/>
        <w:spacing w:after="0" w:line="264" w:lineRule="auto"/>
        <w:ind w:firstLine="570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Требования к подготовке школьников в области информатики и ИКТ 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информатики и информационных технологий ученик должен</w:t>
      </w:r>
    </w:p>
    <w:p w:rsidR="00916C54" w:rsidRPr="00916C54" w:rsidRDefault="00916C54" w:rsidP="0091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знать/понимать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связь между информацией и знаниями человека;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что такое информационные процессы;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какие существуют носители информации;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функции языка как способа представления информации; что такое естественные и формальные языки;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как определяется единица измерения информации — бит (алфавитный подход);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что такое байт, килобайт, мегабайт, гигабайт.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правила техники безопасности и при работе на компьютере;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состав основных устройств компьютера, их назначение и информационное взаимодействие;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основные характеристики компьютера в целом и его узлов (различных накопителей, устрой</w:t>
      </w:r>
      <w:proofErr w:type="gram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ств вв</w:t>
      </w:r>
      <w:proofErr w:type="gram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ода и вывода информации);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структуру внутренней памяти компьютера (биты, байты); понятие адреса памяти;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типы и свойства устройств внешней памяти;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типы и назначение устрой</w:t>
      </w:r>
      <w:proofErr w:type="gram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ств вв</w:t>
      </w:r>
      <w:proofErr w:type="gram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ода/вывода;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сущность программного управления работой компьютера;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принципы организации информации на внешних носителях: что такое файл, каталог (папка), файловая структура;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назначение программного обеспечения и его состав.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способы представления символьной информации в памяти компьютера (таблицы кодировки, текстовые файлы);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назначение текстовых редакторов (текстовых процессоров);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способы представления изображений в памяти компьютера; понятия о пикселе, растре, кодировке цвета, видеопамяти;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какие существуют области применения компьютерной графики;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назначение графических редакторов;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что такое мультимедиа;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принцип дискретизации, используемый для представления звука в памяти компьютера;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основные типы сценариев, используемых в компьютерных презентациях.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уметь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определять в конкретном процессе передачи информации источник, приемник, канал;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приводить примеры информативных и неинформативных сообщений;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измерять информационный объем текста в байтах (при использовании компьютерного алфавита);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пересчитывать количество информации в различных единицах (битах, байтах, Кб, Мб, Гб);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пользоваться клавиатурой компьютера для символьного ввода данных.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включать и выключать компьютер;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пользоваться клавиатурой;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ориентироваться в типовом интерфейсе: пользоваться меню, обращаться за справкой, работать с окнами;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инициализировать выполнение программ из программных файлов;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просматривать на экране каталог диска;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выполнять основные операции с файлами и каталогами (папками): копирование, перемещение, удаление, переименование, поиск;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использовать антивирусные программы.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набирать и редактировать текст в одном из текстовых редакторов;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выполнять основные операции над текстом, допускаемые этим редактором;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сохранять текст на диске, загружать его с диска, выводить на печать.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строить несложные изображения с помощью одного из графических редакторов;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сохранять рисунки на диске и загружать с диска; выводить на печать.</w:t>
      </w:r>
    </w:p>
    <w:p w:rsidR="00916C54" w:rsidRPr="00916C54" w:rsidRDefault="00916C54" w:rsidP="00916C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создавать несложную презентацию в среде типовой программы, совмещающей изображение, звук, анимацию и текст.</w:t>
      </w:r>
    </w:p>
    <w:p w:rsidR="00916C54" w:rsidRPr="00916C54" w:rsidRDefault="00916C54" w:rsidP="00916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16C54" w:rsidRPr="00916C54" w:rsidRDefault="00916C54" w:rsidP="00916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16C54" w:rsidRPr="00916C54" w:rsidRDefault="00916C54" w:rsidP="00916C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«Информатика и ИКТ» является общеобразовательным курсом базового уровня, изучаемым в 10-11 классах. Курс ориентирован на учебный план, объемом 70 учебных часов, 2 часа в неделю. </w:t>
      </w:r>
    </w:p>
    <w:p w:rsidR="00916C54" w:rsidRPr="00844C1F" w:rsidRDefault="00916C54" w:rsidP="00916C54">
      <w:pPr>
        <w:keepLines/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44C1F">
        <w:rPr>
          <w:rStyle w:val="a3"/>
          <w:rFonts w:ascii="Times New Roman" w:hAnsi="Times New Roman" w:cs="Times New Roman"/>
          <w:b w:val="0"/>
          <w:sz w:val="24"/>
          <w:szCs w:val="24"/>
        </w:rPr>
        <w:t>Рабочая программа по информатике и ИКТ для универсального профиля составлена на основе авторской программы  Семакина И.Г.  с учетом примерной программы среднего (полного) общего образования по курсу «Информатика и ИКТ» на базовом уровне и кодификатора элементов содержания для составления контрольных измерительных материалов (КИМ) единого государственного экзамена.</w:t>
      </w:r>
    </w:p>
    <w:p w:rsidR="00916C54" w:rsidRPr="00844C1F" w:rsidRDefault="00916C54" w:rsidP="00916C54">
      <w:pPr>
        <w:keepLines/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44C1F">
        <w:rPr>
          <w:rStyle w:val="a3"/>
          <w:rFonts w:ascii="Times New Roman" w:hAnsi="Times New Roman" w:cs="Times New Roman"/>
          <w:b w:val="0"/>
          <w:sz w:val="24"/>
          <w:szCs w:val="24"/>
        </w:rPr>
        <w:t>Данная рабочая программа рассчитана на учащихся, освоивших базовый курс информатики и ИКТ в основной школе.</w:t>
      </w:r>
    </w:p>
    <w:p w:rsidR="00916C54" w:rsidRPr="00916C54" w:rsidRDefault="00916C54" w:rsidP="00916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программы:</w:t>
      </w:r>
    </w:p>
    <w:p w:rsidR="00916C54" w:rsidRPr="00916C54" w:rsidRDefault="00916C54" w:rsidP="00916C5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16C54" w:rsidRPr="00916C54" w:rsidRDefault="00916C54" w:rsidP="00916C5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16C54" w:rsidRPr="00916C54" w:rsidRDefault="00916C54" w:rsidP="00916C5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16C54" w:rsidRPr="00916C54" w:rsidRDefault="00916C54" w:rsidP="00916C5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916C54" w:rsidRPr="00916C54" w:rsidRDefault="00916C54" w:rsidP="00916C5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16C54" w:rsidRPr="00916C54" w:rsidRDefault="00916C54" w:rsidP="00916C54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</w:t>
      </w:r>
      <w:r w:rsidRPr="00916C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базового уровня старшей школы состоит в изучении </w:t>
      </w:r>
      <w:r w:rsidRPr="00916C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общих закономерностей функционирования, создания 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916C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применения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информационных систем, преимущественно автоматизированных. С </w:t>
      </w:r>
      <w:r w:rsidRPr="00916C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точки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зрения </w:t>
      </w:r>
      <w:r w:rsidRPr="00916C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содержания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 информатики с другими дисциплинами. С </w:t>
      </w:r>
      <w:r w:rsidRPr="00916C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точки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зрения </w:t>
      </w:r>
      <w:r w:rsidRPr="00916C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деятельности</w:t>
      </w: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это дает возможность сформировать методологию использования основных автоматизированных </w:t>
      </w:r>
      <w:r w:rsidRPr="00916C5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информационных систем в решении конкретных задач, </w:t>
      </w:r>
      <w:r w:rsidRPr="00916C54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связанных с анализом и представлением основных информационных процессов.</w:t>
      </w:r>
    </w:p>
    <w:p w:rsidR="00916C54" w:rsidRPr="00916C54" w:rsidRDefault="00916C54" w:rsidP="0091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построена с учетом принципов системности, научности и доступности, а также преемственности между различными разделами курса информатики и дает возможность сформировать у учащихся прочные знания  и практические навыки работы на компьютере. </w:t>
      </w:r>
    </w:p>
    <w:p w:rsidR="00916C54" w:rsidRPr="00916C54" w:rsidRDefault="00916C54" w:rsidP="00916C5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курса обеспечивается учебно-методическим комплексом, выпускаемым  издательством «БИНОМ. Лаборатория знаний» (2008 г.), включающим в себя:</w:t>
      </w:r>
    </w:p>
    <w:p w:rsidR="00916C54" w:rsidRPr="00916C54" w:rsidRDefault="00916C54" w:rsidP="00916C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Семакин И.Г.,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Хеннер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Е.К. Информатика и ИКТ. Базовый уровень: учебник для 10-11 классов.</w:t>
      </w:r>
    </w:p>
    <w:p w:rsidR="00916C54" w:rsidRPr="00916C54" w:rsidRDefault="00916C54" w:rsidP="00916C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Семакин И.Г.,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Хеннер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Е.К., Шеина Т.Ю. Информатика и ИКТ. Базовый уровень: практикум для 10-11 классов.</w:t>
      </w:r>
    </w:p>
    <w:p w:rsidR="00916C54" w:rsidRPr="00916C54" w:rsidRDefault="00916C54" w:rsidP="00916C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Семакин И.Г.,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Хеннер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Е.К. Информатика и ИКТ. Базовый уровень. 10-11 классы: методическое пособие.</w:t>
      </w:r>
    </w:p>
    <w:p w:rsidR="00916C54" w:rsidRPr="00916C54" w:rsidRDefault="00916C54" w:rsidP="00916C5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Информатика. Задачник-практикум. В 2 т. / под ред. И.Г.Семакина, </w:t>
      </w:r>
      <w:proofErr w:type="spell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Е.К.Хеннера</w:t>
      </w:r>
      <w:proofErr w:type="spell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6C54" w:rsidRPr="00916C54" w:rsidRDefault="00916C54" w:rsidP="00916C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 и практической  составляющих</w:t>
      </w:r>
      <w:proofErr w:type="gramStart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:о</w:t>
      </w:r>
      <w:proofErr w:type="gramEnd"/>
      <w:r w:rsidRPr="00916C54">
        <w:rPr>
          <w:rFonts w:ascii="Times New Roman" w:eastAsia="Calibri" w:hAnsi="Times New Roman" w:cs="Times New Roman"/>
          <w:sz w:val="24"/>
          <w:szCs w:val="24"/>
          <w:lang w:eastAsia="ru-RU"/>
        </w:rPr>
        <w:t>своение системы базовых знаний,  овладение умениями информационной деятельности,  развитие и  воспитание учащихся,  применение опыта использования ИКТ в различных сферах индивидуальной деятельности.</w:t>
      </w:r>
    </w:p>
    <w:p w:rsidR="00916C54" w:rsidRPr="00916C54" w:rsidRDefault="00916C54" w:rsidP="00916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0E5E" w:rsidRDefault="00D80E5E">
      <w:bookmarkStart w:id="0" w:name="_GoBack"/>
      <w:bookmarkEnd w:id="0"/>
    </w:p>
    <w:sectPr w:rsidR="00D80E5E" w:rsidSect="0041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C54"/>
    <w:rsid w:val="004174FC"/>
    <w:rsid w:val="00825C0F"/>
    <w:rsid w:val="00832DEE"/>
    <w:rsid w:val="00844C1F"/>
    <w:rsid w:val="00916C54"/>
    <w:rsid w:val="00BF524A"/>
    <w:rsid w:val="00D8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4C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4</cp:revision>
  <dcterms:created xsi:type="dcterms:W3CDTF">2017-11-24T09:05:00Z</dcterms:created>
  <dcterms:modified xsi:type="dcterms:W3CDTF">2017-12-13T10:39:00Z</dcterms:modified>
</cp:coreProperties>
</file>