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D541F5" w:rsidRPr="001134CE" w:rsidTr="00617B2C">
        <w:tc>
          <w:tcPr>
            <w:tcW w:w="4785" w:type="dxa"/>
          </w:tcPr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Утверждено</w:t>
            </w: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Кадрии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</w:p>
          <w:p w:rsidR="00D541F5" w:rsidRPr="00207B6D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30</w:t>
            </w: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»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августа </w:t>
            </w: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20</w:t>
            </w:r>
            <w:r w:rsidR="00C45D9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18</w:t>
            </w: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ректор _____________Акимова А.А.</w:t>
            </w: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D541F5" w:rsidRPr="00D432CE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2CE">
              <w:rPr>
                <w:rFonts w:ascii="Times New Roman" w:eastAsia="Times New Roman" w:hAnsi="Times New Roman"/>
                <w:b/>
                <w:sz w:val="24"/>
                <w:szCs w:val="24"/>
              </w:rPr>
              <w:t>Принято</w:t>
            </w:r>
          </w:p>
          <w:p w:rsidR="00D541F5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>Педсоветом</w:t>
            </w:r>
          </w:p>
          <w:p w:rsidR="00D541F5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Кадрии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D541F5" w:rsidRPr="00AB0B47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47"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  <w:p w:rsidR="00D541F5" w:rsidRPr="001134CE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29</w:t>
            </w: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августа </w:t>
            </w: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</w:t>
            </w:r>
            <w:r w:rsidR="00C45D9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18</w:t>
            </w: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D541F5" w:rsidRDefault="00D541F5" w:rsidP="00C2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43F" w:rsidRPr="00C2743F" w:rsidRDefault="00C2743F" w:rsidP="00C2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43F">
        <w:rPr>
          <w:rFonts w:ascii="Times New Roman" w:hAnsi="Times New Roman"/>
          <w:b/>
          <w:sz w:val="28"/>
          <w:szCs w:val="28"/>
        </w:rPr>
        <w:t>Положение</w:t>
      </w:r>
    </w:p>
    <w:p w:rsidR="00C2743F" w:rsidRDefault="00C2743F" w:rsidP="00C2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43F">
        <w:rPr>
          <w:rFonts w:ascii="Times New Roman" w:hAnsi="Times New Roman"/>
          <w:b/>
          <w:sz w:val="28"/>
          <w:szCs w:val="28"/>
        </w:rPr>
        <w:t xml:space="preserve">об условном переводе </w:t>
      </w:r>
      <w:proofErr w:type="gramStart"/>
      <w:r w:rsidRPr="00C2743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2743F" w:rsidRPr="00C2743F" w:rsidRDefault="00C2743F" w:rsidP="00C274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определяет порядок осуществления условного перевода обучающихся, предусмотренного Федеральным законом от 29 декабря 2012 г. № 273-ФЗ «Об образовании в Российской Федерации», Приказом Министерства образования и науки РФ от 30.08.2013 г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</w:t>
      </w:r>
      <w:proofErr w:type="gramEnd"/>
      <w:r>
        <w:rPr>
          <w:sz w:val="28"/>
          <w:szCs w:val="28"/>
        </w:rPr>
        <w:t xml:space="preserve"> среднего общего образования» и Уставом школы.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Условный перевод предполагает перевод в следующий класс обучающихся на </w:t>
      </w:r>
      <w:r w:rsidR="00E10E39">
        <w:rPr>
          <w:sz w:val="28"/>
          <w:szCs w:val="28"/>
        </w:rPr>
        <w:t>уровнях</w:t>
      </w:r>
      <w:r>
        <w:rPr>
          <w:sz w:val="28"/>
          <w:szCs w:val="28"/>
        </w:rPr>
        <w:t xml:space="preserve"> начального общего, основного общего и среднего общего образования, имеющих по итогам учебного года академическую задолженность по одному или нескольким предметам.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обязаны ликвидировать академическую задолженность в течение следующего учебного года. Школа обязана создать условия обучающимся для ликвидации задолженности и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её ликвидации.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</w:t>
      </w:r>
      <w:r w:rsidR="00380225">
        <w:rPr>
          <w:sz w:val="28"/>
          <w:szCs w:val="28"/>
        </w:rPr>
        <w:t>тсутствии уважительных причин (ч</w:t>
      </w:r>
      <w:r>
        <w:rPr>
          <w:sz w:val="28"/>
          <w:szCs w:val="28"/>
        </w:rPr>
        <w:t xml:space="preserve">. 2 ст. 58).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условного перевода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Условный перевод обучающегося в следующий класс производится по решению педагогического совета в соответствии с его компетенцией, определенной законом «Об образовании в Российской Федерации» и Уставом школы.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>
        <w:rPr>
          <w:color w:val="auto"/>
          <w:sz w:val="28"/>
          <w:szCs w:val="28"/>
        </w:rPr>
        <w:t xml:space="preserve">Педагогическим советом на заседании, посвященном переводу учащихся в следующий класс, определяются и заносятся в протокол условия осуществления перевода обучающихся на </w:t>
      </w:r>
      <w:r w:rsidR="00E10E39">
        <w:rPr>
          <w:color w:val="auto"/>
          <w:sz w:val="28"/>
          <w:szCs w:val="28"/>
        </w:rPr>
        <w:t>уровне</w:t>
      </w:r>
      <w:r>
        <w:rPr>
          <w:color w:val="auto"/>
          <w:sz w:val="28"/>
          <w:szCs w:val="28"/>
        </w:rPr>
        <w:t xml:space="preserve"> начального общего, основного общего и среднего общего образования, имеющих по итогам учебного года академическую задолженность по одному или нескольким предметам. В следующий класс могут быть условно переведены учащиеся, </w:t>
      </w:r>
      <w:r>
        <w:rPr>
          <w:color w:val="auto"/>
          <w:sz w:val="28"/>
          <w:szCs w:val="28"/>
        </w:rPr>
        <w:lastRenderedPageBreak/>
        <w:t xml:space="preserve">имеющие академическую задолженность по одному </w:t>
      </w:r>
      <w:r w:rsidR="00527085">
        <w:rPr>
          <w:color w:val="auto"/>
          <w:sz w:val="28"/>
          <w:szCs w:val="28"/>
        </w:rPr>
        <w:t xml:space="preserve">и более </w:t>
      </w:r>
      <w:r>
        <w:rPr>
          <w:color w:val="auto"/>
          <w:sz w:val="28"/>
          <w:szCs w:val="28"/>
        </w:rPr>
        <w:t>учебному предмету. В протоколе педагогического совета указывается фамилия ученика, класс обучения, название предмета, по которому по итогам года он имеет неудовлетворительную отметку. На основании решения педагогического совета издается приказ.</w:t>
      </w:r>
    </w:p>
    <w:p w:rsidR="00FF1B7A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Родители (законные представители) условно </w:t>
      </w:r>
      <w:proofErr w:type="gramStart"/>
      <w:r>
        <w:rPr>
          <w:color w:val="auto"/>
          <w:sz w:val="28"/>
          <w:szCs w:val="28"/>
        </w:rPr>
        <w:t>переведенного</w:t>
      </w:r>
      <w:proofErr w:type="gramEnd"/>
      <w:r>
        <w:rPr>
          <w:color w:val="auto"/>
          <w:sz w:val="28"/>
          <w:szCs w:val="28"/>
        </w:rPr>
        <w:t xml:space="preserve"> обучающегося письменно уведомляются о принятом решении, сроках ликвидации задолженности</w:t>
      </w:r>
      <w:r w:rsidR="00FF1B7A">
        <w:rPr>
          <w:color w:val="auto"/>
          <w:sz w:val="28"/>
          <w:szCs w:val="28"/>
        </w:rPr>
        <w:t>.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Повторная промежуточная аттестация проводится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задолженности, в соответствии с локальным </w:t>
      </w:r>
      <w:r w:rsidR="00380225">
        <w:rPr>
          <w:color w:val="auto"/>
          <w:sz w:val="28"/>
          <w:szCs w:val="28"/>
        </w:rPr>
        <w:t>нормативным актом организации (ч. 2 ст. 30, ч</w:t>
      </w:r>
      <w:r>
        <w:rPr>
          <w:color w:val="auto"/>
          <w:sz w:val="28"/>
          <w:szCs w:val="28"/>
        </w:rPr>
        <w:t xml:space="preserve">. 5 ст. 58 Федерального закона № 273-ФЗ). Академическая задолженность условно переведенным обучающимся ликвидируется в установленные педагогическим советом сроки, но не более двух </w:t>
      </w:r>
      <w:r w:rsidR="00E10E39">
        <w:rPr>
          <w:color w:val="auto"/>
          <w:sz w:val="28"/>
          <w:szCs w:val="28"/>
        </w:rPr>
        <w:t xml:space="preserve">раз </w:t>
      </w:r>
      <w:r>
        <w:rPr>
          <w:color w:val="auto"/>
          <w:sz w:val="28"/>
          <w:szCs w:val="28"/>
        </w:rPr>
        <w:t xml:space="preserve">в пределах одного года с момента ее образования: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начало нового учебного года (</w:t>
      </w:r>
      <w:r w:rsidR="00FF1B7A">
        <w:rPr>
          <w:color w:val="auto"/>
          <w:sz w:val="28"/>
          <w:szCs w:val="28"/>
        </w:rPr>
        <w:t>сентябрь</w:t>
      </w:r>
      <w:r>
        <w:rPr>
          <w:color w:val="auto"/>
          <w:sz w:val="28"/>
          <w:szCs w:val="28"/>
        </w:rPr>
        <w:t xml:space="preserve">);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конец первой четверти нового учебного года; </w:t>
      </w:r>
    </w:p>
    <w:p w:rsidR="00FF1B7A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повторной аттестации по ликвидации академической задолженности создается комиссия.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могут быть изменены по уважительным причинам.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ликвидации академической задолженности может проходить как письменно, так и устно в виде зачёта, контрольной работы и др.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Условно переведенные зачисляются в следующий класс на основании решения педагогического совета и приказа директора школы, их фамилии вносятся в списки классного журнала текущего года.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(п. 1 ч. 4 ст. 44 Федерального закона № 273-ФЗ). </w:t>
      </w:r>
      <w:r w:rsidRPr="00380225">
        <w:rPr>
          <w:color w:val="auto"/>
          <w:sz w:val="28"/>
          <w:szCs w:val="28"/>
        </w:rPr>
        <w:t>Родители (законные представители) учащегося, имеющего академическую задолженность должны обеспечить возможность снова пройти промежуточную аттестацию (ликвидировать задолженность), и лишь в случае отрицательных результатов этой аттестации могут выбрать вариант оставления на повторное обучение.</w:t>
      </w:r>
      <w:r>
        <w:rPr>
          <w:color w:val="auto"/>
          <w:sz w:val="28"/>
          <w:szCs w:val="28"/>
        </w:rPr>
        <w:t xml:space="preserve">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Аттестация условно переведенных учащихся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</w:t>
      </w:r>
      <w:proofErr w:type="gramStart"/>
      <w:r>
        <w:rPr>
          <w:color w:val="auto"/>
          <w:sz w:val="28"/>
          <w:szCs w:val="28"/>
        </w:rPr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>
        <w:rPr>
          <w:color w:val="auto"/>
          <w:sz w:val="28"/>
          <w:szCs w:val="28"/>
        </w:rPr>
        <w:t xml:space="preserve"> Педагогическим советом принимается решение о переводе учащегося, на основании которого директором школы издаётся приказ. В классный журнал предыдущего года вносится соответствующая запись рядом с записью об условном переводе.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</w:t>
      </w:r>
      <w:proofErr w:type="gramStart"/>
      <w:r>
        <w:rPr>
          <w:color w:val="auto"/>
          <w:sz w:val="28"/>
          <w:szCs w:val="28"/>
        </w:rPr>
        <w:t xml:space="preserve">Обучающиеся на </w:t>
      </w:r>
      <w:r w:rsidR="00380225">
        <w:rPr>
          <w:color w:val="auto"/>
          <w:sz w:val="28"/>
          <w:szCs w:val="28"/>
        </w:rPr>
        <w:t>уровнях</w:t>
      </w:r>
      <w:r>
        <w:rPr>
          <w:color w:val="auto"/>
          <w:sz w:val="28"/>
          <w:szCs w:val="28"/>
        </w:rPr>
        <w:t xml:space="preserve"> начального общего, основного общего и среднего общего образования, не ликвидировавшие академическую задолженность в установленные сроки с момента ее образования, по усмотрению родителей (законных представителей) оставляются на повторное </w:t>
      </w:r>
      <w:r>
        <w:rPr>
          <w:color w:val="auto"/>
          <w:sz w:val="28"/>
          <w:szCs w:val="28"/>
        </w:rPr>
        <w:lastRenderedPageBreak/>
        <w:t>обучение, переводятся на обуч</w:t>
      </w:r>
      <w:bookmarkStart w:id="0" w:name="_GoBack"/>
      <w:bookmarkEnd w:id="0"/>
      <w:r>
        <w:rPr>
          <w:color w:val="auto"/>
          <w:sz w:val="28"/>
          <w:szCs w:val="28"/>
        </w:rPr>
        <w:t>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Обучающиеся по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Решение принимается педагогическим советом, на основании которого директором школы издаётся приказ. Родители (законные представители) должны быть поставлены в известность о заседании педагогического совета не позднее, чем за три дня до его проведения. В классный журнал текущего года вносится соответствующая запись.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Особенности условного перевода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Условный перевод не осуществляется для обучающихся в выпускных классах </w:t>
      </w:r>
      <w:r w:rsidR="00380225">
        <w:rPr>
          <w:color w:val="auto"/>
          <w:sz w:val="28"/>
          <w:szCs w:val="28"/>
        </w:rPr>
        <w:t>уровней</w:t>
      </w:r>
      <w:r>
        <w:rPr>
          <w:color w:val="auto"/>
          <w:sz w:val="28"/>
          <w:szCs w:val="28"/>
        </w:rPr>
        <w:t xml:space="preserve"> основного общего и среднего общего образования.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Согласно ч. 5 ст. 66 Федерального закона № 273-ФЗ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C2743F" w:rsidRPr="006F1CA3" w:rsidRDefault="00C2743F" w:rsidP="00FF1B7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4.3. Обучающиеся, не прошедшие промежуточную аттестацию за 4 класс, а тем самым не освоившие образовательную программу начального общего образования, могут быть переведены в 5 класс для обучения на уровне основного общего образования</w:t>
      </w:r>
      <w:r w:rsidR="0052708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условно. </w:t>
      </w:r>
      <w:proofErr w:type="gramStart"/>
      <w:r w:rsidRPr="006F1CA3">
        <w:rPr>
          <w:sz w:val="28"/>
          <w:szCs w:val="28"/>
        </w:rPr>
        <w:t xml:space="preserve">В случае </w:t>
      </w:r>
      <w:proofErr w:type="spellStart"/>
      <w:r w:rsidRPr="006F1CA3">
        <w:rPr>
          <w:sz w:val="28"/>
          <w:szCs w:val="28"/>
        </w:rPr>
        <w:t>неликвидации</w:t>
      </w:r>
      <w:proofErr w:type="spellEnd"/>
      <w:r w:rsidRPr="006F1CA3">
        <w:rPr>
          <w:sz w:val="28"/>
          <w:szCs w:val="28"/>
        </w:rPr>
        <w:t xml:space="preserve"> академической задолженности обучающимися, не прошедшими промежуточную аттестацию за 4 класс, наступают последствия, предусмотренные ч. 9 ст. 58 Федерального закона № 273-ФЗ, а именно обучающиеся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0A02F4" w:rsidRDefault="000A02F4" w:rsidP="00C2743F"/>
    <w:p w:rsidR="00D26F48" w:rsidRDefault="00D26F48" w:rsidP="00C2743F"/>
    <w:p w:rsidR="00D26F48" w:rsidRDefault="00D26F48" w:rsidP="00D26F48">
      <w:pPr>
        <w:spacing w:after="0"/>
      </w:pPr>
      <w:r>
        <w:t>Срок действия Положения не ограничен.</w:t>
      </w:r>
    </w:p>
    <w:p w:rsidR="00D26F48" w:rsidRDefault="00D26F48" w:rsidP="00D26F48">
      <w:pPr>
        <w:spacing w:after="0"/>
      </w:pPr>
      <w:r>
        <w:t>Возможно внесение изменений и дополнений</w:t>
      </w:r>
    </w:p>
    <w:sectPr w:rsidR="00D26F48" w:rsidSect="000A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3F"/>
    <w:rsid w:val="000A02F4"/>
    <w:rsid w:val="000B354D"/>
    <w:rsid w:val="001049F9"/>
    <w:rsid w:val="00107ADE"/>
    <w:rsid w:val="00380225"/>
    <w:rsid w:val="00527085"/>
    <w:rsid w:val="006C5F52"/>
    <w:rsid w:val="006E70EB"/>
    <w:rsid w:val="008F21CA"/>
    <w:rsid w:val="00C2743F"/>
    <w:rsid w:val="00C45D97"/>
    <w:rsid w:val="00C519B0"/>
    <w:rsid w:val="00D26F48"/>
    <w:rsid w:val="00D541F5"/>
    <w:rsid w:val="00DE6805"/>
    <w:rsid w:val="00E10E39"/>
    <w:rsid w:val="00FF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1-PC</cp:lastModifiedBy>
  <cp:revision>4</cp:revision>
  <cp:lastPrinted>2015-08-12T09:24:00Z</cp:lastPrinted>
  <dcterms:created xsi:type="dcterms:W3CDTF">2017-11-27T10:15:00Z</dcterms:created>
  <dcterms:modified xsi:type="dcterms:W3CDTF">2019-02-24T15:48:00Z</dcterms:modified>
</cp:coreProperties>
</file>