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9D" w:rsidRDefault="0095069D">
      <w:r>
        <w:t xml:space="preserve">Аннотация к рабочей программе по математике 5-9 класс (ФГОС) Рабочая программа по математике для обучающихся 5-9 классов составлена на основе федерального компонента государственного стандарта основного общего образования. На изучение математики на ступени основного общего образования отводится 875 ч из расчета 5 ч в неделю. Изучение математики на ступени основного общего образования направлено на достижение следующих целей: </w:t>
      </w:r>
    </w:p>
    <w:p w:rsidR="0095069D" w:rsidRDefault="0095069D">
      <w:r>
        <w:sym w:font="Symbol" w:char="F0B7"/>
      </w:r>
      <w:r>
        <w:t xml:space="preserve">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95069D" w:rsidRDefault="0095069D">
      <w:r>
        <w:sym w:font="Symbol" w:char="F0B7"/>
      </w:r>
      <w:r>
        <w:t xml:space="preserve">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95069D" w:rsidRDefault="0095069D">
      <w:r>
        <w:sym w:font="Symbol" w:char="F0B7"/>
      </w:r>
      <w:r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95069D" w:rsidRDefault="0095069D">
      <w:r>
        <w:sym w:font="Symbol" w:char="F0B7"/>
      </w:r>
      <w:r>
        <w:t xml:space="preserve">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В результате изучения математики ученик должен знать/понимать </w:t>
      </w:r>
    </w:p>
    <w:p w:rsidR="0095069D" w:rsidRDefault="0095069D">
      <w:r>
        <w:sym w:font="Symbol" w:char="F0B7"/>
      </w:r>
      <w:r>
        <w:t xml:space="preserve"> существо понятия математического доказательства; примеры доказательств; </w:t>
      </w:r>
    </w:p>
    <w:p w:rsidR="0095069D" w:rsidRDefault="0095069D">
      <w:r>
        <w:sym w:font="Symbol" w:char="F0B7"/>
      </w:r>
      <w:r>
        <w:t xml:space="preserve"> существо понятия алгоритма; примеры алгоритмов; </w:t>
      </w:r>
      <w:r>
        <w:sym w:font="Symbol" w:char="F0B7"/>
      </w:r>
      <w:r>
        <w:t xml:space="preserve"> 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95069D" w:rsidRDefault="0095069D">
      <w:r>
        <w:sym w:font="Symbol" w:char="F0B7"/>
      </w:r>
      <w:r>
        <w:t xml:space="preserve"> как математически определенные функции могут описывать реальные зависимости; приводить примеры такого описания;</w:t>
      </w:r>
    </w:p>
    <w:p w:rsidR="0095069D" w:rsidRDefault="0095069D">
      <w:r>
        <w:t xml:space="preserve"> </w:t>
      </w:r>
      <w:r>
        <w:sym w:font="Symbol" w:char="F0B7"/>
      </w:r>
      <w:r>
        <w:t xml:space="preserve"> как потребности практики привели математическую науку к необходимости расширения понятия числа; </w:t>
      </w:r>
    </w:p>
    <w:p w:rsidR="0095069D" w:rsidRDefault="0095069D">
      <w:r>
        <w:t xml:space="preserve"> вероятностный характер многих закономерностей окружающего мира; примеры статистических закономерностей и выводов; </w:t>
      </w:r>
    </w:p>
    <w:p w:rsidR="0095069D" w:rsidRDefault="0095069D">
      <w:r>
        <w:sym w:font="Symbol" w:char="F0B7"/>
      </w:r>
      <w:r>
        <w:t xml:space="preserve"> 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95069D" w:rsidRDefault="0095069D">
      <w:r>
        <w:sym w:font="Symbol" w:char="F0B7"/>
      </w:r>
      <w:r>
        <w:t xml:space="preserve"> смысл идеализации, позволяющей решать задачи реальной действительности математическими методами, примеры ошибок, возникающих при идеализации; уметь </w:t>
      </w:r>
    </w:p>
    <w:p w:rsidR="0095069D" w:rsidRDefault="0095069D">
      <w:r>
        <w:sym w:font="Symbol" w:char="F0B7"/>
      </w:r>
      <w:r>
        <w:t xml:space="preserve">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95069D" w:rsidRDefault="0095069D">
      <w:r>
        <w:sym w:font="Symbol" w:char="F0B7"/>
      </w:r>
      <w:r>
        <w:t xml:space="preserve">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</w:p>
    <w:p w:rsidR="0095069D" w:rsidRDefault="0095069D">
      <w:r>
        <w:lastRenderedPageBreak/>
        <w:sym w:font="Symbol" w:char="F0B7"/>
      </w:r>
      <w:r>
        <w:t xml:space="preserve">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95069D" w:rsidRDefault="0095069D">
      <w:r>
        <w:t xml:space="preserve"> </w:t>
      </w:r>
      <w:r>
        <w:sym w:font="Symbol" w:char="F0B7"/>
      </w:r>
      <w:r>
        <w:t xml:space="preserve"> решать линейные, квадратные уравнения и рациональные уравнения, сводящиеся к ним, системы двух линейных уравнений и несложные нелинейные системы; </w:t>
      </w:r>
    </w:p>
    <w:p w:rsidR="0095069D" w:rsidRDefault="0095069D">
      <w:r>
        <w:sym w:font="Symbol" w:char="F0B7"/>
      </w:r>
      <w:r>
        <w:t xml:space="preserve"> решать линейные и квадратные неравенства с одной переменной и их системы; </w:t>
      </w:r>
    </w:p>
    <w:p w:rsidR="0095069D" w:rsidRDefault="0095069D">
      <w:r>
        <w:sym w:font="Symbol" w:char="F0B7"/>
      </w:r>
      <w:r>
        <w:t xml:space="preserve"> решать текстовые задачи алгебраическим методом, интерпретировать полученный результат, проводить отбор решений, исходя из формулировки задачи; </w:t>
      </w:r>
    </w:p>
    <w:p w:rsidR="0095069D" w:rsidRDefault="0095069D">
      <w:r>
        <w:sym w:font="Symbol" w:char="F0B7"/>
      </w:r>
      <w:r>
        <w:t xml:space="preserve"> изображать числа точками </w:t>
      </w:r>
      <w:proofErr w:type="gramStart"/>
      <w:r>
        <w:t>на</w:t>
      </w:r>
      <w:proofErr w:type="gramEnd"/>
      <w:r>
        <w:t xml:space="preserve"> координатной прямой;</w:t>
      </w:r>
    </w:p>
    <w:p w:rsidR="0095069D" w:rsidRDefault="0095069D">
      <w:r>
        <w:t xml:space="preserve"> </w:t>
      </w:r>
      <w:r>
        <w:sym w:font="Symbol" w:char="F0B7"/>
      </w:r>
      <w:r>
        <w:t xml:space="preserve">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95069D" w:rsidRDefault="0095069D">
      <w:r>
        <w:t xml:space="preserve"> </w:t>
      </w:r>
      <w:r>
        <w:sym w:font="Symbol" w:char="F0B7"/>
      </w:r>
      <w:r>
        <w:t xml:space="preserve"> 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95069D" w:rsidRDefault="0095069D">
      <w:r>
        <w:sym w:font="Symbol" w:char="F0B7"/>
      </w:r>
      <w:r>
        <w:t xml:space="preserve">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 </w:t>
      </w:r>
    </w:p>
    <w:p w:rsidR="0095069D" w:rsidRDefault="0095069D">
      <w:r>
        <w:sym w:font="Symbol" w:char="F0B7"/>
      </w:r>
      <w:r>
        <w:t xml:space="preserve"> определять свойства функции по ее графику; применять графические представления при решении уравнений, систем, неравенств; </w:t>
      </w:r>
    </w:p>
    <w:p w:rsidR="0095069D" w:rsidRDefault="0095069D">
      <w:r>
        <w:sym w:font="Symbol" w:char="F0B7"/>
      </w:r>
      <w:r>
        <w:t xml:space="preserve"> описывать свойства изученных функций, строить их графики; 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95069D" w:rsidRDefault="0095069D">
      <w:r>
        <w:t xml:space="preserve"> </w:t>
      </w:r>
      <w:r>
        <w:sym w:font="Symbol" w:char="F0B7"/>
      </w:r>
      <w:r>
        <w:t xml:space="preserve">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</w:t>
      </w:r>
    </w:p>
    <w:p w:rsidR="0095069D" w:rsidRDefault="0095069D">
      <w:r>
        <w:sym w:font="Symbol" w:char="F0B7"/>
      </w:r>
      <w:r>
        <w:t xml:space="preserve"> моделирования практических ситуаций и </w:t>
      </w:r>
      <w:proofErr w:type="gramStart"/>
      <w:r>
        <w:t>исследовании</w:t>
      </w:r>
      <w:proofErr w:type="gramEnd"/>
      <w:r>
        <w:t xml:space="preserve"> построенных моделей с использованием аппарата алгебры;</w:t>
      </w:r>
    </w:p>
    <w:p w:rsidR="0095069D" w:rsidRDefault="0095069D">
      <w:r>
        <w:t xml:space="preserve"> </w:t>
      </w:r>
      <w:r>
        <w:sym w:font="Symbol" w:char="F0B7"/>
      </w:r>
      <w:r>
        <w:t xml:space="preserve"> 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613AA" w:rsidRDefault="0095069D">
      <w:r>
        <w:t xml:space="preserve"> </w:t>
      </w:r>
      <w:r>
        <w:sym w:font="Symbol" w:char="F0B7"/>
      </w:r>
      <w:r>
        <w:t xml:space="preserve"> интерпретации графиков реальных зависимостей между величинами.</w:t>
      </w:r>
    </w:p>
    <w:sectPr w:rsidR="006613AA" w:rsidSect="0066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ormsData/>
  <w:proofState w:spelling="clean" w:grammar="clean"/>
  <w:defaultTabStop w:val="708"/>
  <w:characterSpacingControl w:val="doNotCompress"/>
  <w:compat/>
  <w:rsids>
    <w:rsidRoot w:val="0095069D"/>
    <w:rsid w:val="006613AA"/>
    <w:rsid w:val="0095069D"/>
    <w:rsid w:val="00C0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3</cp:revision>
  <dcterms:created xsi:type="dcterms:W3CDTF">2017-12-14T04:15:00Z</dcterms:created>
  <dcterms:modified xsi:type="dcterms:W3CDTF">2017-12-14T04:17:00Z</dcterms:modified>
</cp:coreProperties>
</file>